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657F" w14:textId="347CCD65" w:rsidR="00F76AF9" w:rsidRPr="00F76AF9" w:rsidRDefault="00F76AF9" w:rsidP="00F76AF9">
      <w:pPr>
        <w:spacing w:after="0" w:line="240" w:lineRule="auto"/>
        <w:rPr>
          <w:rFonts w:ascii="Times New Roman" w:eastAsia="Times New Roman" w:hAnsi="Times New Roman" w:cs="Times New Roman"/>
          <w:kern w:val="0"/>
          <w:sz w:val="24"/>
          <w:szCs w:val="24"/>
          <w14:ligatures w14:val="none"/>
        </w:rPr>
      </w:pPr>
      <w:r w:rsidRPr="00F76AF9">
        <w:rPr>
          <w:rFonts w:ascii="Times New Roman" w:eastAsia="Times New Roman" w:hAnsi="Times New Roman" w:cs="Times New Roman"/>
          <w:b/>
          <w:bCs/>
          <w:kern w:val="0"/>
          <w:sz w:val="45"/>
          <w:szCs w:val="45"/>
          <w:bdr w:val="none" w:sz="0" w:space="0" w:color="auto" w:frame="1"/>
          <w:shd w:val="clear" w:color="auto" w:fill="FFFFFF"/>
          <w14:ligatures w14:val="none"/>
        </w:rPr>
        <w:t>Tips for Directors</w:t>
      </w:r>
    </w:p>
    <w:p w14:paraId="5C41C64D" w14:textId="77777777" w:rsidR="00F76AF9" w:rsidRPr="00F76AF9" w:rsidRDefault="00F76AF9" w:rsidP="00F76AF9">
      <w:pPr>
        <w:shd w:val="clear" w:color="auto" w:fill="FFFFFF"/>
        <w:spacing w:after="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w:t>
      </w:r>
    </w:p>
    <w:p w14:paraId="079E163E" w14:textId="73664F5D"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By Christina Hamlett </w:t>
      </w:r>
    </w:p>
    <w:p w14:paraId="56C8072A" w14:textId="336FC2D9"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xml:space="preserve">If you’re a first-time director, it’s important your actors never catch on that you’re quite possibly as nervous as they are during the audition process.  </w:t>
      </w:r>
    </w:p>
    <w:p w14:paraId="52C7AA67" w14:textId="77777777" w:rsidR="00F76AF9" w:rsidRPr="00F76AF9" w:rsidRDefault="00F76AF9" w:rsidP="00F76AF9">
      <w:pPr>
        <w:shd w:val="clear" w:color="auto" w:fill="FFFFFF"/>
        <w:spacing w:after="0" w:line="360" w:lineRule="atLeast"/>
        <w:jc w:val="center"/>
        <w:textAlignment w:val="baseline"/>
        <w:outlineLvl w:val="2"/>
        <w:rPr>
          <w:rFonts w:ascii="Times New Roman" w:eastAsia="Times New Roman" w:hAnsi="Times New Roman" w:cs="Times New Roman"/>
          <w:kern w:val="0"/>
          <w:sz w:val="28"/>
          <w:szCs w:val="28"/>
          <w14:ligatures w14:val="none"/>
        </w:rPr>
      </w:pPr>
      <w:r w:rsidRPr="00F76AF9">
        <w:rPr>
          <w:rFonts w:ascii="Times New Roman" w:eastAsia="Times New Roman" w:hAnsi="Times New Roman" w:cs="Times New Roman"/>
          <w:kern w:val="0"/>
          <w:sz w:val="28"/>
          <w:szCs w:val="28"/>
          <w14:ligatures w14:val="none"/>
        </w:rPr>
        <w:t>Before the Audition</w:t>
      </w:r>
    </w:p>
    <w:p w14:paraId="50E10A95"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Make a list of the roles you’re casting.  Next to each name and character description, jot down notes of what “type” you think could best fulfill the requirements.  While it’s natural to envision a certain look in terms of physical appearance, it’s important to remain open to what an actor playing against traditional type can unexpectedly bring to a role.</w:t>
      </w:r>
    </w:p>
    <w:p w14:paraId="645FD5CF" w14:textId="77777777" w:rsidR="00F76AF9" w:rsidRPr="00F76AF9" w:rsidRDefault="00F76AF9" w:rsidP="00F76AF9">
      <w:pPr>
        <w:shd w:val="clear" w:color="auto" w:fill="FFFFFF"/>
        <w:spacing w:after="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Decide whether actors will do cold readings from the script (have sufficient copies of the scenes to be read) or deliver memorized monologues of their choosing.  The first approach allows you to picture them in the actual show; the second breaks up the monotony of hearing the same material 83,000 times.  A third option is a </w:t>
      </w:r>
      <w:hyperlink r:id="rId6" w:tgtFrame="_blank" w:history="1">
        <w:r w:rsidRPr="00F76AF9">
          <w:rPr>
            <w:rFonts w:ascii="Times New Roman" w:eastAsia="Times New Roman" w:hAnsi="Times New Roman" w:cs="Times New Roman"/>
            <w:kern w:val="0"/>
            <w:sz w:val="21"/>
            <w:szCs w:val="21"/>
            <w:bdr w:val="none" w:sz="0" w:space="0" w:color="auto" w:frame="1"/>
            <w14:ligatures w14:val="none"/>
          </w:rPr>
          <w:t>self-tape audition</w:t>
        </w:r>
      </w:hyperlink>
      <w:r w:rsidRPr="00F76AF9">
        <w:rPr>
          <w:rFonts w:ascii="Times New Roman" w:eastAsia="Times New Roman" w:hAnsi="Times New Roman" w:cs="Times New Roman"/>
          <w:kern w:val="0"/>
          <w:sz w:val="21"/>
          <w:szCs w:val="21"/>
          <w14:ligatures w14:val="none"/>
        </w:rPr>
        <w:t> submitted for review, with in-person callbacks for those who show the most promise.</w:t>
      </w:r>
    </w:p>
    <w:p w14:paraId="4B9A64AE"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xml:space="preserve">Create a sign-in log as well as individual bio sheets for actors to list their personal data, acting experience, contact information, and potential scheduling conflicts.  Bios can also be uploaded digitally and printed out on audition day.  In addition, create a simple </w:t>
      </w:r>
      <w:proofErr w:type="gramStart"/>
      <w:r w:rsidRPr="00F76AF9">
        <w:rPr>
          <w:rFonts w:ascii="Times New Roman" w:eastAsia="Times New Roman" w:hAnsi="Times New Roman" w:cs="Times New Roman"/>
          <w:kern w:val="0"/>
          <w:sz w:val="21"/>
          <w:szCs w:val="21"/>
          <w14:ligatures w14:val="none"/>
        </w:rPr>
        <w:t>check-list</w:t>
      </w:r>
      <w:proofErr w:type="gramEnd"/>
      <w:r w:rsidRPr="00F76AF9">
        <w:rPr>
          <w:rFonts w:ascii="Times New Roman" w:eastAsia="Times New Roman" w:hAnsi="Times New Roman" w:cs="Times New Roman"/>
          <w:kern w:val="0"/>
          <w:sz w:val="21"/>
          <w:szCs w:val="21"/>
          <w14:ligatures w14:val="none"/>
        </w:rPr>
        <w:t xml:space="preserve"> to assess each actor’s appearance, acting ability, voice, stage presence, and movement.  (Another helpful tool is Pioneer Drama’s director’s books, available for most titles and including printable forms such as an audition application </w:t>
      </w:r>
      <w:proofErr w:type="gramStart"/>
      <w:r w:rsidRPr="00F76AF9">
        <w:rPr>
          <w:rFonts w:ascii="Times New Roman" w:eastAsia="Times New Roman" w:hAnsi="Times New Roman" w:cs="Times New Roman"/>
          <w:kern w:val="0"/>
          <w:sz w:val="21"/>
          <w:szCs w:val="21"/>
          <w14:ligatures w14:val="none"/>
        </w:rPr>
        <w:t>and,</w:t>
      </w:r>
      <w:proofErr w:type="gramEnd"/>
      <w:r w:rsidRPr="00F76AF9">
        <w:rPr>
          <w:rFonts w:ascii="Times New Roman" w:eastAsia="Times New Roman" w:hAnsi="Times New Roman" w:cs="Times New Roman"/>
          <w:kern w:val="0"/>
          <w:sz w:val="21"/>
          <w:szCs w:val="21"/>
          <w14:ligatures w14:val="none"/>
        </w:rPr>
        <w:t xml:space="preserve"> audition notes preloaded with all characters’ names, contact info page, and rehearsal schedule.)  Plan for an assistant to help you keep track of the paperwork and which actor has read for which roles.</w:t>
      </w:r>
    </w:p>
    <w:p w14:paraId="7D153210" w14:textId="77777777" w:rsidR="00F76AF9" w:rsidRPr="00F76AF9" w:rsidRDefault="00F76AF9" w:rsidP="00F76AF9">
      <w:pPr>
        <w:shd w:val="clear" w:color="auto" w:fill="FFFFFF"/>
        <w:spacing w:after="0" w:line="360" w:lineRule="atLeast"/>
        <w:jc w:val="center"/>
        <w:textAlignment w:val="baseline"/>
        <w:outlineLvl w:val="2"/>
        <w:rPr>
          <w:rFonts w:ascii="Times New Roman" w:eastAsia="Times New Roman" w:hAnsi="Times New Roman" w:cs="Times New Roman"/>
          <w:kern w:val="0"/>
          <w:sz w:val="28"/>
          <w:szCs w:val="28"/>
          <w14:ligatures w14:val="none"/>
        </w:rPr>
      </w:pPr>
      <w:r w:rsidRPr="00F76AF9">
        <w:rPr>
          <w:rFonts w:ascii="Times New Roman" w:eastAsia="Times New Roman" w:hAnsi="Times New Roman" w:cs="Times New Roman"/>
          <w:kern w:val="0"/>
          <w:sz w:val="28"/>
          <w:szCs w:val="28"/>
          <w14:ligatures w14:val="none"/>
        </w:rPr>
        <w:t>Audition Day</w:t>
      </w:r>
    </w:p>
    <w:p w14:paraId="312E7B43"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xml:space="preserve">If possible, establish a waiting room away from the stage for actors-in-waiting.  Speaking from personal experience, nothing can be more intimidating — especially in singing auditions — than realizing you </w:t>
      </w:r>
      <w:proofErr w:type="gramStart"/>
      <w:r w:rsidRPr="00F76AF9">
        <w:rPr>
          <w:rFonts w:ascii="Times New Roman" w:eastAsia="Times New Roman" w:hAnsi="Times New Roman" w:cs="Times New Roman"/>
          <w:kern w:val="0"/>
          <w:sz w:val="21"/>
          <w:szCs w:val="21"/>
          <w14:ligatures w14:val="none"/>
        </w:rPr>
        <w:t>have to</w:t>
      </w:r>
      <w:proofErr w:type="gramEnd"/>
      <w:r w:rsidRPr="00F76AF9">
        <w:rPr>
          <w:rFonts w:ascii="Times New Roman" w:eastAsia="Times New Roman" w:hAnsi="Times New Roman" w:cs="Times New Roman"/>
          <w:kern w:val="0"/>
          <w:sz w:val="21"/>
          <w:szCs w:val="21"/>
          <w14:ligatures w14:val="none"/>
        </w:rPr>
        <w:t xml:space="preserve"> follow someone whose voice is off-the-charts phenomenal.  For me, it was a woman who effortlessly channeled Barbra Streisand.  “Why am I even here?”  I thought.  “I should just slink out the back door and go home before anyone notices...”</w:t>
      </w:r>
    </w:p>
    <w:p w14:paraId="5F3B7F19"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In the waiting room, post a list of the available roles as well as the rehearsal and performance schedule.  Observe how the participants interact with one another.  Is everyone punctual and prepared?  This can be an indicator of whether they’ll be reliable once they are cast.</w:t>
      </w:r>
    </w:p>
    <w:p w14:paraId="0887C00C"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lastRenderedPageBreak/>
        <w:t xml:space="preserve">Introduce yourself (if need be) and briefly explain your vision for the production.  Be fun.  Be approachable.  But be in charge.  Ask actors what roles they’d like to read for or collect their audition applications where they have this indicated.  Have your assistant make a list by character </w:t>
      </w:r>
      <w:proofErr w:type="gramStart"/>
      <w:r w:rsidRPr="00F76AF9">
        <w:rPr>
          <w:rFonts w:ascii="Times New Roman" w:eastAsia="Times New Roman" w:hAnsi="Times New Roman" w:cs="Times New Roman"/>
          <w:kern w:val="0"/>
          <w:sz w:val="21"/>
          <w:szCs w:val="21"/>
          <w14:ligatures w14:val="none"/>
        </w:rPr>
        <w:t>so as to</w:t>
      </w:r>
      <w:proofErr w:type="gramEnd"/>
      <w:r w:rsidRPr="00F76AF9">
        <w:rPr>
          <w:rFonts w:ascii="Times New Roman" w:eastAsia="Times New Roman" w:hAnsi="Times New Roman" w:cs="Times New Roman"/>
          <w:kern w:val="0"/>
          <w:sz w:val="21"/>
          <w:szCs w:val="21"/>
          <w14:ligatures w14:val="none"/>
        </w:rPr>
        <w:t xml:space="preserve"> make easy pairings when you audition scenes with two or more characters.  Unless you require headshots, take pictures of each actor if you don’t know all of them well already.  It will help you remember them </w:t>
      </w:r>
      <w:proofErr w:type="gramStart"/>
      <w:r w:rsidRPr="00F76AF9">
        <w:rPr>
          <w:rFonts w:ascii="Times New Roman" w:eastAsia="Times New Roman" w:hAnsi="Times New Roman" w:cs="Times New Roman"/>
          <w:kern w:val="0"/>
          <w:sz w:val="21"/>
          <w:szCs w:val="21"/>
          <w14:ligatures w14:val="none"/>
        </w:rPr>
        <w:t>later on</w:t>
      </w:r>
      <w:proofErr w:type="gramEnd"/>
      <w:r w:rsidRPr="00F76AF9">
        <w:rPr>
          <w:rFonts w:ascii="Times New Roman" w:eastAsia="Times New Roman" w:hAnsi="Times New Roman" w:cs="Times New Roman"/>
          <w:kern w:val="0"/>
          <w:sz w:val="21"/>
          <w:szCs w:val="21"/>
          <w14:ligatures w14:val="none"/>
        </w:rPr>
        <w:t>.</w:t>
      </w:r>
    </w:p>
    <w:p w14:paraId="5ADF374B"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xml:space="preserve">Once actual auditions begin, observe how well your actors take </w:t>
      </w:r>
      <w:proofErr w:type="gramStart"/>
      <w:r w:rsidRPr="00F76AF9">
        <w:rPr>
          <w:rFonts w:ascii="Times New Roman" w:eastAsia="Times New Roman" w:hAnsi="Times New Roman" w:cs="Times New Roman"/>
          <w:kern w:val="0"/>
          <w:sz w:val="21"/>
          <w:szCs w:val="21"/>
          <w14:ligatures w14:val="none"/>
        </w:rPr>
        <w:t>direction</w:t>
      </w:r>
      <w:proofErr w:type="gramEnd"/>
      <w:r w:rsidRPr="00F76AF9">
        <w:rPr>
          <w:rFonts w:ascii="Times New Roman" w:eastAsia="Times New Roman" w:hAnsi="Times New Roman" w:cs="Times New Roman"/>
          <w:kern w:val="0"/>
          <w:sz w:val="21"/>
          <w:szCs w:val="21"/>
          <w14:ligatures w14:val="none"/>
        </w:rPr>
        <w:t xml:space="preserve"> or suggestions.  Make note of whether they can hold the emotion of a scene for a long beat before </w:t>
      </w:r>
      <w:proofErr w:type="gramStart"/>
      <w:r w:rsidRPr="00F76AF9">
        <w:rPr>
          <w:rFonts w:ascii="Times New Roman" w:eastAsia="Times New Roman" w:hAnsi="Times New Roman" w:cs="Times New Roman"/>
          <w:kern w:val="0"/>
          <w:sz w:val="21"/>
          <w:szCs w:val="21"/>
          <w14:ligatures w14:val="none"/>
        </w:rPr>
        <w:t>reverting back</w:t>
      </w:r>
      <w:proofErr w:type="gramEnd"/>
      <w:r w:rsidRPr="00F76AF9">
        <w:rPr>
          <w:rFonts w:ascii="Times New Roman" w:eastAsia="Times New Roman" w:hAnsi="Times New Roman" w:cs="Times New Roman"/>
          <w:kern w:val="0"/>
          <w:sz w:val="21"/>
          <w:szCs w:val="21"/>
          <w14:ligatures w14:val="none"/>
        </w:rPr>
        <w:t xml:space="preserve"> to themselves.  If time permits, invite actors to </w:t>
      </w:r>
      <w:proofErr w:type="gramStart"/>
      <w:r w:rsidRPr="00F76AF9">
        <w:rPr>
          <w:rFonts w:ascii="Times New Roman" w:eastAsia="Times New Roman" w:hAnsi="Times New Roman" w:cs="Times New Roman"/>
          <w:kern w:val="0"/>
          <w:sz w:val="21"/>
          <w:szCs w:val="21"/>
          <w14:ligatures w14:val="none"/>
        </w:rPr>
        <w:t>read</w:t>
      </w:r>
      <w:proofErr w:type="gramEnd"/>
      <w:r w:rsidRPr="00F76AF9">
        <w:rPr>
          <w:rFonts w:ascii="Times New Roman" w:eastAsia="Times New Roman" w:hAnsi="Times New Roman" w:cs="Times New Roman"/>
          <w:kern w:val="0"/>
          <w:sz w:val="21"/>
          <w:szCs w:val="21"/>
          <w14:ligatures w14:val="none"/>
        </w:rPr>
        <w:t xml:space="preserve"> for different roles other than the ones they originally requested.</w:t>
      </w:r>
    </w:p>
    <w:p w14:paraId="40591528"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Let everyone know when you anticipate making a casting decision, including possible callbacks.  But emphasize that callbacks are not a guarantee of getting cast, nor is not getting a callback an indication one will not be cast.  Let participants know whether they will be hearing by phone, text, or email, or whether the results will be posted on the theatre department bulletin board.</w:t>
      </w:r>
    </w:p>
    <w:p w14:paraId="348D825D"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Be sure to thank everyone for showing up!</w:t>
      </w:r>
    </w:p>
    <w:p w14:paraId="33CEF3AA" w14:textId="77777777" w:rsidR="00F76AF9" w:rsidRPr="00F76AF9" w:rsidRDefault="00F76AF9" w:rsidP="00F76AF9">
      <w:pPr>
        <w:shd w:val="clear" w:color="auto" w:fill="FFFFFF"/>
        <w:spacing w:after="0" w:line="360" w:lineRule="atLeast"/>
        <w:jc w:val="center"/>
        <w:textAlignment w:val="baseline"/>
        <w:outlineLvl w:val="2"/>
        <w:rPr>
          <w:rFonts w:ascii="Times New Roman" w:eastAsia="Times New Roman" w:hAnsi="Times New Roman" w:cs="Times New Roman"/>
          <w:kern w:val="0"/>
          <w:sz w:val="28"/>
          <w:szCs w:val="28"/>
          <w14:ligatures w14:val="none"/>
        </w:rPr>
      </w:pPr>
      <w:r w:rsidRPr="00F76AF9">
        <w:rPr>
          <w:rFonts w:ascii="Times New Roman" w:eastAsia="Times New Roman" w:hAnsi="Times New Roman" w:cs="Times New Roman"/>
          <w:kern w:val="0"/>
          <w:sz w:val="28"/>
          <w:szCs w:val="28"/>
          <w14:ligatures w14:val="none"/>
        </w:rPr>
        <w:t>After the Audition</w:t>
      </w:r>
    </w:p>
    <w:p w14:paraId="25669E58"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If you have assistants at your auditions, use them as a sounding board to discuss the strengths and weaknesses of the auditioning actors.  A second set of eyes and ears may have picked up something you missed.  Keep a separate file of actors who — if not quite right for the current show you’re casting — could be a smart fit for a future production.</w:t>
      </w:r>
    </w:p>
    <w:p w14:paraId="6CD56AC9"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For callback purposes, identify which actors you’d like to match up to assess their chemistry and rapport with one another.  Also, identify actors who could fill the bill as potential understudies.  Ideally, they should already be occupying smaller roles in the show and thus attending all rehearsals.  Should circumstances require them to suddenly step into a lead role, it will be much easier to then find someone for the minor part being vacated.  This is far preferable to having a separate designated understudy who waits in the wings all season for someone to fall ill or literally break a leg.</w:t>
      </w:r>
    </w:p>
    <w:p w14:paraId="526E9289" w14:textId="77777777" w:rsidR="00F76AF9" w:rsidRPr="00F76AF9" w:rsidRDefault="00F76AF9" w:rsidP="00F76AF9">
      <w:pPr>
        <w:shd w:val="clear" w:color="auto" w:fill="FFFFFF"/>
        <w:spacing w:before="150" w:after="150" w:line="360" w:lineRule="atLeast"/>
        <w:textAlignment w:val="baseline"/>
        <w:rPr>
          <w:rFonts w:ascii="Times New Roman" w:eastAsia="Times New Roman" w:hAnsi="Times New Roman" w:cs="Times New Roman"/>
          <w:kern w:val="0"/>
          <w:sz w:val="21"/>
          <w:szCs w:val="21"/>
          <w14:ligatures w14:val="none"/>
        </w:rPr>
      </w:pPr>
      <w:r w:rsidRPr="00F76AF9">
        <w:rPr>
          <w:rFonts w:ascii="Times New Roman" w:eastAsia="Times New Roman" w:hAnsi="Times New Roman" w:cs="Times New Roman"/>
          <w:kern w:val="0"/>
          <w:sz w:val="21"/>
          <w:szCs w:val="21"/>
          <w14:ligatures w14:val="none"/>
        </w:rPr>
        <w:t xml:space="preserve">Make good on your commitment to notify actors of your casting decisions.  Of course, no one likes to be the bearer of bad news, which is why </w:t>
      </w:r>
      <w:proofErr w:type="gramStart"/>
      <w:r w:rsidRPr="00F76AF9">
        <w:rPr>
          <w:rFonts w:ascii="Times New Roman" w:eastAsia="Times New Roman" w:hAnsi="Times New Roman" w:cs="Times New Roman"/>
          <w:kern w:val="0"/>
          <w:sz w:val="21"/>
          <w:szCs w:val="21"/>
          <w14:ligatures w14:val="none"/>
        </w:rPr>
        <w:t>the bulletin board</w:t>
      </w:r>
      <w:proofErr w:type="gramEnd"/>
      <w:r w:rsidRPr="00F76AF9">
        <w:rPr>
          <w:rFonts w:ascii="Times New Roman" w:eastAsia="Times New Roman" w:hAnsi="Times New Roman" w:cs="Times New Roman"/>
          <w:kern w:val="0"/>
          <w:sz w:val="21"/>
          <w:szCs w:val="21"/>
          <w14:ligatures w14:val="none"/>
        </w:rPr>
        <w:t xml:space="preserve"> or generic email tends to be favored.  I feel fortunate to have worked with directors who took the time to make personal phone calls.  </w:t>
      </w:r>
      <w:proofErr w:type="gramStart"/>
      <w:r w:rsidRPr="00F76AF9">
        <w:rPr>
          <w:rFonts w:ascii="Times New Roman" w:eastAsia="Times New Roman" w:hAnsi="Times New Roman" w:cs="Times New Roman"/>
          <w:kern w:val="0"/>
          <w:sz w:val="21"/>
          <w:szCs w:val="21"/>
          <w14:ligatures w14:val="none"/>
        </w:rPr>
        <w:t>More often than not</w:t>
      </w:r>
      <w:proofErr w:type="gramEnd"/>
      <w:r w:rsidRPr="00F76AF9">
        <w:rPr>
          <w:rFonts w:ascii="Times New Roman" w:eastAsia="Times New Roman" w:hAnsi="Times New Roman" w:cs="Times New Roman"/>
          <w:kern w:val="0"/>
          <w:sz w:val="21"/>
          <w:szCs w:val="21"/>
          <w14:ligatures w14:val="none"/>
        </w:rPr>
        <w:t>, they thanked me for participating and sometimes even offered tips on how my audition techniques could be improved.  Decades later, those are the directors I still respectfully remember and the kind of director I strove to be.</w:t>
      </w:r>
    </w:p>
    <w:p w14:paraId="33B225AA" w14:textId="77777777" w:rsidR="00DD0F21" w:rsidRPr="00A70AA1" w:rsidRDefault="00DD0F21">
      <w:pPr>
        <w:rPr>
          <w:rFonts w:ascii="Times New Roman" w:hAnsi="Times New Roman" w:cs="Times New Roman"/>
        </w:rPr>
      </w:pPr>
    </w:p>
    <w:sectPr w:rsidR="00DD0F21" w:rsidRPr="00A70A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CA6D" w14:textId="77777777" w:rsidR="009A7260" w:rsidRDefault="009A7260" w:rsidP="00F76AF9">
      <w:pPr>
        <w:spacing w:after="0" w:line="240" w:lineRule="auto"/>
      </w:pPr>
      <w:r>
        <w:separator/>
      </w:r>
    </w:p>
  </w:endnote>
  <w:endnote w:type="continuationSeparator" w:id="0">
    <w:p w14:paraId="5AA20D32" w14:textId="77777777" w:rsidR="009A7260" w:rsidRDefault="009A7260" w:rsidP="00F7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BBCF" w14:textId="77777777" w:rsidR="009A7260" w:rsidRDefault="009A7260" w:rsidP="00F76AF9">
      <w:pPr>
        <w:spacing w:after="0" w:line="240" w:lineRule="auto"/>
      </w:pPr>
      <w:r>
        <w:separator/>
      </w:r>
    </w:p>
  </w:footnote>
  <w:footnote w:type="continuationSeparator" w:id="0">
    <w:p w14:paraId="0C8154D5" w14:textId="77777777" w:rsidR="009A7260" w:rsidRDefault="009A7260" w:rsidP="00F7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44561"/>
      <w:docPartObj>
        <w:docPartGallery w:val="Page Numbers (Top of Page)"/>
        <w:docPartUnique/>
      </w:docPartObj>
    </w:sdtPr>
    <w:sdtEndPr>
      <w:rPr>
        <w:noProof/>
      </w:rPr>
    </w:sdtEndPr>
    <w:sdtContent>
      <w:p w14:paraId="143E28F5" w14:textId="70BCDA85" w:rsidR="00F76AF9" w:rsidRDefault="00F76A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802A69" w14:textId="77777777" w:rsidR="00F76AF9" w:rsidRDefault="00F76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F9"/>
    <w:rsid w:val="009A7260"/>
    <w:rsid w:val="00A70AA1"/>
    <w:rsid w:val="00DD0F21"/>
    <w:rsid w:val="00F7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1B9A"/>
  <w15:chartTrackingRefBased/>
  <w15:docId w15:val="{71BF134C-1834-4EF3-B635-60A7415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6AF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F76A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AF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F76AF9"/>
    <w:rPr>
      <w:rFonts w:ascii="Times New Roman" w:eastAsia="Times New Roman" w:hAnsi="Times New Roman" w:cs="Times New Roman"/>
      <w:b/>
      <w:bCs/>
      <w:kern w:val="0"/>
      <w:sz w:val="27"/>
      <w:szCs w:val="27"/>
      <w14:ligatures w14:val="none"/>
    </w:rPr>
  </w:style>
  <w:style w:type="character" w:customStyle="1" w:styleId="ffqb">
    <w:name w:val="ffqb"/>
    <w:basedOn w:val="DefaultParagraphFont"/>
    <w:rsid w:val="00F76AF9"/>
  </w:style>
  <w:style w:type="paragraph" w:customStyle="1" w:styleId="c3">
    <w:name w:val="c3"/>
    <w:basedOn w:val="Normal"/>
    <w:rsid w:val="00F76A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1">
    <w:name w:val="s1"/>
    <w:basedOn w:val="Normal"/>
    <w:rsid w:val="00F76A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76AF9"/>
    <w:rPr>
      <w:color w:val="0000FF"/>
      <w:u w:val="single"/>
    </w:rPr>
  </w:style>
  <w:style w:type="paragraph" w:customStyle="1" w:styleId="article">
    <w:name w:val="article"/>
    <w:basedOn w:val="Normal"/>
    <w:rsid w:val="00F76A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76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F9"/>
  </w:style>
  <w:style w:type="paragraph" w:styleId="Footer">
    <w:name w:val="footer"/>
    <w:basedOn w:val="Normal"/>
    <w:link w:val="FooterChar"/>
    <w:uiPriority w:val="99"/>
    <w:unhideWhenUsed/>
    <w:rsid w:val="00F76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18650">
      <w:bodyDiv w:val="1"/>
      <w:marLeft w:val="0"/>
      <w:marRight w:val="0"/>
      <w:marTop w:val="0"/>
      <w:marBottom w:val="0"/>
      <w:divBdr>
        <w:top w:val="none" w:sz="0" w:space="0" w:color="auto"/>
        <w:left w:val="none" w:sz="0" w:space="0" w:color="auto"/>
        <w:bottom w:val="none" w:sz="0" w:space="0" w:color="auto"/>
        <w:right w:val="none" w:sz="0" w:space="0" w:color="auto"/>
      </w:divBdr>
      <w:divsChild>
        <w:div w:id="112748935">
          <w:marLeft w:val="0"/>
          <w:marRight w:val="0"/>
          <w:marTop w:val="0"/>
          <w:marBottom w:val="0"/>
          <w:divBdr>
            <w:top w:val="dashed" w:sz="6" w:space="0" w:color="F58025"/>
            <w:left w:val="dashed" w:sz="6" w:space="0" w:color="F58025"/>
            <w:bottom w:val="dashed" w:sz="6" w:space="0" w:color="F58025"/>
            <w:right w:val="dashed" w:sz="6" w:space="0" w:color="F58025"/>
          </w:divBdr>
        </w:div>
        <w:div w:id="1089890087">
          <w:marLeft w:val="0"/>
          <w:marRight w:val="0"/>
          <w:marTop w:val="0"/>
          <w:marBottom w:val="0"/>
          <w:divBdr>
            <w:top w:val="none" w:sz="0" w:space="0" w:color="auto"/>
            <w:left w:val="none" w:sz="0" w:space="0" w:color="auto"/>
            <w:bottom w:val="none" w:sz="0" w:space="0" w:color="auto"/>
            <w:right w:val="none" w:sz="0" w:space="0" w:color="auto"/>
          </w:divBdr>
          <w:divsChild>
            <w:div w:id="412818970">
              <w:marLeft w:val="0"/>
              <w:marRight w:val="0"/>
              <w:marTop w:val="0"/>
              <w:marBottom w:val="0"/>
              <w:divBdr>
                <w:top w:val="none" w:sz="0" w:space="0" w:color="auto"/>
                <w:left w:val="none" w:sz="0" w:space="0" w:color="auto"/>
                <w:bottom w:val="none" w:sz="0" w:space="0" w:color="auto"/>
                <w:right w:val="none" w:sz="0" w:space="0" w:color="auto"/>
              </w:divBdr>
            </w:div>
            <w:div w:id="1697005157">
              <w:marLeft w:val="0"/>
              <w:marRight w:val="0"/>
              <w:marTop w:val="0"/>
              <w:marBottom w:val="0"/>
              <w:divBdr>
                <w:top w:val="none" w:sz="0" w:space="0" w:color="auto"/>
                <w:left w:val="none" w:sz="0" w:space="0" w:color="auto"/>
                <w:bottom w:val="none" w:sz="0" w:space="0" w:color="auto"/>
                <w:right w:val="none" w:sz="0" w:space="0" w:color="auto"/>
              </w:divBdr>
            </w:div>
          </w:divsChild>
        </w:div>
        <w:div w:id="1528520422">
          <w:marLeft w:val="0"/>
          <w:marRight w:val="0"/>
          <w:marTop w:val="0"/>
          <w:marBottom w:val="0"/>
          <w:divBdr>
            <w:top w:val="dashed" w:sz="6" w:space="0" w:color="F58025"/>
            <w:left w:val="dashed" w:sz="6" w:space="0" w:color="F58025"/>
            <w:bottom w:val="dashed" w:sz="6" w:space="0" w:color="F58025"/>
            <w:right w:val="dashed" w:sz="6" w:space="0" w:color="F5802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oneerdrama.com/Newsletter/Articles/Virtual_Auditions.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4545</Characters>
  <Application>Microsoft Office Word</Application>
  <DocSecurity>0</DocSecurity>
  <Lines>37</Lines>
  <Paragraphs>10</Paragraphs>
  <ScaleCrop>false</ScaleCrop>
  <Company>Fresno Unified School District</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2</cp:revision>
  <dcterms:created xsi:type="dcterms:W3CDTF">2024-02-19T21:27:00Z</dcterms:created>
  <dcterms:modified xsi:type="dcterms:W3CDTF">2024-02-19T21:28:00Z</dcterms:modified>
</cp:coreProperties>
</file>